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EF2" w:rsidRDefault="00C31D78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680AC3" wp14:editId="2C71B2F5">
            <wp:simplePos x="0" y="0"/>
            <wp:positionH relativeFrom="margin">
              <wp:posOffset>2687792</wp:posOffset>
            </wp:positionH>
            <wp:positionV relativeFrom="paragraph">
              <wp:posOffset>0</wp:posOffset>
            </wp:positionV>
            <wp:extent cx="1533525" cy="1181100"/>
            <wp:effectExtent l="0" t="0" r="3175" b="0"/>
            <wp:wrapNone/>
            <wp:docPr id="1" name="Picture 1" descr="2colorlogo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orlogo2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64B0D" w:rsidRDefault="00464B0D" w:rsidP="009A54E1">
      <w:pPr>
        <w:spacing w:line="276" w:lineRule="auto"/>
        <w:ind w:left="288"/>
        <w:rPr>
          <w:rFonts w:ascii="Arial" w:hAnsi="Arial" w:cs="Arial"/>
          <w:b/>
          <w:sz w:val="22"/>
          <w:szCs w:val="22"/>
        </w:rPr>
      </w:pPr>
    </w:p>
    <w:p w:rsidR="00CA25AB" w:rsidRDefault="00CA25AB" w:rsidP="009A54E1">
      <w:pPr>
        <w:spacing w:line="276" w:lineRule="auto"/>
        <w:ind w:left="288"/>
        <w:rPr>
          <w:rFonts w:ascii="Arial" w:hAnsi="Arial" w:cs="Arial"/>
          <w:b/>
          <w:sz w:val="22"/>
          <w:szCs w:val="22"/>
        </w:rPr>
      </w:pPr>
    </w:p>
    <w:p w:rsidR="00CA25AB" w:rsidRDefault="00CA25AB" w:rsidP="009A54E1">
      <w:pPr>
        <w:spacing w:line="276" w:lineRule="auto"/>
        <w:ind w:left="432"/>
        <w:rPr>
          <w:rFonts w:ascii="Arial" w:hAnsi="Arial" w:cs="Arial"/>
          <w:b/>
          <w:sz w:val="22"/>
          <w:szCs w:val="22"/>
        </w:rPr>
      </w:pPr>
    </w:p>
    <w:p w:rsidR="000F3F3C" w:rsidRPr="00C31D78" w:rsidRDefault="00D61C32" w:rsidP="002E74E5">
      <w:pPr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TO:</w:t>
      </w:r>
      <w:r w:rsidR="00434912" w:rsidRPr="00C31D78">
        <w:rPr>
          <w:rFonts w:asciiTheme="minorHAnsi" w:hAnsiTheme="minorHAnsi" w:cstheme="minorHAnsi"/>
          <w:b/>
        </w:rPr>
        <w:t xml:space="preserve"> </w:t>
      </w:r>
      <w:r w:rsidRPr="00C31D78">
        <w:rPr>
          <w:rFonts w:asciiTheme="minorHAnsi" w:hAnsiTheme="minorHAnsi" w:cstheme="minorHAnsi"/>
        </w:rPr>
        <w:t>Area Media</w:t>
      </w:r>
      <w:r w:rsidRPr="00C31D78">
        <w:rPr>
          <w:rFonts w:asciiTheme="minorHAnsi" w:hAnsiTheme="minorHAnsi" w:cstheme="minorHAnsi"/>
          <w:b/>
        </w:rPr>
        <w:t xml:space="preserve">   </w:t>
      </w:r>
    </w:p>
    <w:p w:rsidR="000F3F3C" w:rsidRPr="00C31D78" w:rsidRDefault="000F3F3C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0F3F3C" w:rsidRPr="00C31D78" w:rsidRDefault="000F3F3C" w:rsidP="002E74E5">
      <w:pPr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FOR IMMEDIATE RELEASE</w:t>
      </w:r>
    </w:p>
    <w:p w:rsidR="00D61C32" w:rsidRPr="00C31D78" w:rsidRDefault="0046256E" w:rsidP="002E74E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January </w:t>
      </w:r>
      <w:r w:rsidR="00D77A8E">
        <w:rPr>
          <w:rFonts w:asciiTheme="minorHAnsi" w:hAnsiTheme="minorHAnsi" w:cstheme="minorHAnsi"/>
          <w:bCs/>
        </w:rPr>
        <w:t>2</w:t>
      </w:r>
      <w:r w:rsidR="00BD3218">
        <w:rPr>
          <w:rFonts w:asciiTheme="minorHAnsi" w:hAnsiTheme="minorHAnsi" w:cstheme="minorHAnsi"/>
          <w:bCs/>
        </w:rPr>
        <w:t>3</w:t>
      </w:r>
      <w:r w:rsidR="00151730">
        <w:rPr>
          <w:rFonts w:asciiTheme="minorHAnsi" w:hAnsiTheme="minorHAnsi" w:cstheme="minorHAnsi"/>
          <w:bCs/>
        </w:rPr>
        <w:t>, 202</w:t>
      </w:r>
      <w:r>
        <w:rPr>
          <w:rFonts w:asciiTheme="minorHAnsi" w:hAnsiTheme="minorHAnsi" w:cstheme="minorHAnsi"/>
          <w:bCs/>
        </w:rPr>
        <w:t>6</w:t>
      </w:r>
    </w:p>
    <w:p w:rsidR="00D61C32" w:rsidRPr="00C31D78" w:rsidRDefault="00D61C32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050A38" w:rsidRDefault="00D61C32" w:rsidP="002E74E5">
      <w:pPr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CONTACT:</w:t>
      </w:r>
    </w:p>
    <w:p w:rsidR="00050A38" w:rsidRDefault="00050A38" w:rsidP="002E74E5">
      <w:pPr>
        <w:rPr>
          <w:rFonts w:asciiTheme="minorHAnsi" w:hAnsiTheme="minorHAnsi" w:cstheme="minorHAnsi"/>
        </w:rPr>
      </w:pPr>
      <w:r w:rsidRPr="006B7D8B">
        <w:rPr>
          <w:rFonts w:asciiTheme="minorHAnsi" w:hAnsiTheme="minorHAnsi" w:cstheme="minorHAnsi"/>
        </w:rPr>
        <w:t>Josh Hayes</w:t>
      </w:r>
    </w:p>
    <w:p w:rsidR="007C0110" w:rsidRPr="007C0110" w:rsidRDefault="007C0110" w:rsidP="002E74E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Assistant Principal</w:t>
      </w:r>
    </w:p>
    <w:p w:rsidR="002E74E5" w:rsidRDefault="00000000" w:rsidP="002E74E5">
      <w:pPr>
        <w:rPr>
          <w:rFonts w:asciiTheme="minorHAnsi" w:hAnsiTheme="minorHAnsi" w:cstheme="minorHAnsi"/>
          <w:bCs/>
        </w:rPr>
      </w:pPr>
      <w:hyperlink r:id="rId5" w:history="1">
        <w:r w:rsidR="002E74E5" w:rsidRPr="00E1125D">
          <w:rPr>
            <w:rStyle w:val="Hyperlink"/>
            <w:rFonts w:asciiTheme="minorHAnsi" w:hAnsiTheme="minorHAnsi" w:cstheme="minorHAnsi"/>
            <w:bCs/>
          </w:rPr>
          <w:t>JHayes@cvccworks.edu</w:t>
        </w:r>
      </w:hyperlink>
    </w:p>
    <w:p w:rsidR="007C0110" w:rsidRPr="005D5B29" w:rsidRDefault="007C0110" w:rsidP="002E74E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Cuyahoga Valley Career Center</w:t>
      </w:r>
    </w:p>
    <w:p w:rsidR="00050A38" w:rsidRDefault="00050A38" w:rsidP="002E74E5">
      <w:pPr>
        <w:rPr>
          <w:rFonts w:asciiTheme="minorHAnsi" w:hAnsiTheme="minorHAnsi" w:cstheme="minorHAnsi"/>
          <w:b/>
        </w:rPr>
      </w:pPr>
      <w:r w:rsidRPr="006B7D8B">
        <w:rPr>
          <w:rFonts w:asciiTheme="minorHAnsi" w:hAnsiTheme="minorHAnsi" w:cstheme="minorHAnsi"/>
        </w:rPr>
        <w:t>8001 Brecksville Road</w:t>
      </w:r>
    </w:p>
    <w:p w:rsidR="00050A38" w:rsidRDefault="00050A38" w:rsidP="002E74E5">
      <w:pPr>
        <w:rPr>
          <w:rFonts w:asciiTheme="minorHAnsi" w:hAnsiTheme="minorHAnsi" w:cstheme="minorHAnsi"/>
          <w:b/>
        </w:rPr>
      </w:pPr>
      <w:r w:rsidRPr="006B7D8B">
        <w:rPr>
          <w:rFonts w:asciiTheme="minorHAnsi" w:hAnsiTheme="minorHAnsi" w:cstheme="minorHAnsi"/>
        </w:rPr>
        <w:t>Brecksville, OH 4414</w:t>
      </w:r>
    </w:p>
    <w:p w:rsidR="00050A38" w:rsidRPr="00050A38" w:rsidRDefault="00050A38" w:rsidP="002E74E5">
      <w:pPr>
        <w:rPr>
          <w:rFonts w:asciiTheme="minorHAnsi" w:hAnsiTheme="minorHAnsi" w:cstheme="minorHAnsi"/>
          <w:b/>
        </w:rPr>
      </w:pPr>
      <w:r w:rsidRPr="006B7D8B">
        <w:rPr>
          <w:rFonts w:asciiTheme="minorHAnsi" w:hAnsiTheme="minorHAnsi" w:cstheme="minorHAnsi"/>
        </w:rPr>
        <w:t>440-746-8260</w:t>
      </w:r>
    </w:p>
    <w:p w:rsidR="00D61C32" w:rsidRPr="002A3846" w:rsidRDefault="00D61C32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A37E8F" w:rsidRPr="00A37E8F" w:rsidRDefault="002A3846" w:rsidP="00A37E8F">
      <w:pPr>
        <w:jc w:val="center"/>
        <w:rPr>
          <w:rFonts w:asciiTheme="minorHAnsi" w:hAnsiTheme="minorHAnsi" w:cstheme="minorHAnsi"/>
          <w:b/>
        </w:rPr>
      </w:pPr>
      <w:r w:rsidRPr="002A3846">
        <w:rPr>
          <w:rFonts w:asciiTheme="minorHAnsi" w:hAnsiTheme="minorHAnsi" w:cstheme="minorHAnsi"/>
          <w:b/>
        </w:rPr>
        <w:t xml:space="preserve">JOB FAIR AT CVCC IS </w:t>
      </w:r>
      <w:r w:rsidR="006F149D">
        <w:rPr>
          <w:rFonts w:asciiTheme="minorHAnsi" w:hAnsiTheme="minorHAnsi" w:cstheme="minorHAnsi"/>
          <w:b/>
        </w:rPr>
        <w:t xml:space="preserve">THURSDAY, </w:t>
      </w:r>
      <w:r w:rsidRPr="002A3846">
        <w:rPr>
          <w:rFonts w:asciiTheme="minorHAnsi" w:hAnsiTheme="minorHAnsi" w:cstheme="minorHAnsi"/>
          <w:b/>
        </w:rPr>
        <w:t xml:space="preserve">MARCH </w:t>
      </w:r>
      <w:r w:rsidR="0046256E">
        <w:rPr>
          <w:rFonts w:asciiTheme="minorHAnsi" w:hAnsiTheme="minorHAnsi" w:cstheme="minorHAnsi"/>
          <w:b/>
        </w:rPr>
        <w:t>5</w:t>
      </w:r>
    </w:p>
    <w:p w:rsidR="002E74E5" w:rsidRPr="002E74E5" w:rsidRDefault="00A37E8F" w:rsidP="002E74E5">
      <w:pPr>
        <w:pStyle w:val="NormalWeb"/>
        <w:rPr>
          <w:rFonts w:asciiTheme="minorHAnsi" w:hAnsiTheme="minorHAnsi" w:cstheme="minorHAnsi"/>
          <w:color w:val="000000"/>
        </w:rPr>
      </w:pPr>
      <w:r w:rsidRPr="002E74E5">
        <w:rPr>
          <w:rStyle w:val="Strong"/>
          <w:rFonts w:asciiTheme="minorHAnsi" w:hAnsiTheme="minorHAnsi" w:cstheme="minorHAnsi"/>
          <w:b w:val="0"/>
          <w:bCs w:val="0"/>
          <w:color w:val="000000"/>
        </w:rPr>
        <w:t>Brecksville, OH – Cuyahoga Valley Career Center (CVCC) will host a public Job Fair on Thursday, March 5, from 3:00 p.m. to 5:00 p.m.</w:t>
      </w:r>
      <w:r w:rsidRPr="002E74E5">
        <w:rPr>
          <w:rFonts w:asciiTheme="minorHAnsi" w:hAnsiTheme="minorHAnsi" w:cstheme="minorHAnsi"/>
          <w:color w:val="000000"/>
        </w:rPr>
        <w:t xml:space="preserve"> CVCC invites job seekers aged 14 and older to attend and explore a variety of employment opportunities. This free event will be held at </w:t>
      </w:r>
      <w:r w:rsidR="00AA62D2">
        <w:rPr>
          <w:rFonts w:asciiTheme="minorHAnsi" w:hAnsiTheme="minorHAnsi" w:cstheme="minorHAnsi"/>
          <w:color w:val="000000"/>
        </w:rPr>
        <w:t>CVCC</w:t>
      </w:r>
      <w:r w:rsidRPr="002E74E5">
        <w:rPr>
          <w:rFonts w:asciiTheme="minorHAnsi" w:hAnsiTheme="minorHAnsi" w:cstheme="minorHAnsi"/>
          <w:color w:val="000000"/>
        </w:rPr>
        <w:t>, and no registration is required. Local businesses and non-profit organizations will be on site, offering interviews for full-time, part-time, and seasonal positions. Attendees are encouraged to dress professionally, bring multiple copies of their resume, and be ready to complete applications and interview with potential employers.</w:t>
      </w:r>
      <w:r w:rsidR="00262A6C">
        <w:rPr>
          <w:rFonts w:asciiTheme="minorHAnsi" w:hAnsiTheme="minorHAnsi" w:cstheme="minorHAnsi"/>
          <w:color w:val="000000"/>
        </w:rPr>
        <w:t xml:space="preserve"> </w:t>
      </w:r>
      <w:r w:rsidRPr="002E74E5">
        <w:rPr>
          <w:rFonts w:asciiTheme="minorHAnsi" w:hAnsiTheme="minorHAnsi" w:cstheme="minorHAnsi"/>
          <w:color w:val="000000"/>
        </w:rPr>
        <w:t>For more information, contact Josh Hayes at</w:t>
      </w:r>
      <w:r w:rsidRPr="002E74E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E74E5">
        <w:rPr>
          <w:rStyle w:val="Strong"/>
          <w:rFonts w:asciiTheme="minorHAnsi" w:hAnsiTheme="minorHAnsi" w:cstheme="minorHAnsi"/>
          <w:b w:val="0"/>
          <w:bCs w:val="0"/>
          <w:color w:val="000000"/>
        </w:rPr>
        <w:t>JHayes@cvccworks.edu</w:t>
      </w:r>
      <w:r w:rsidRPr="00262A6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62A6C">
        <w:rPr>
          <w:rFonts w:asciiTheme="minorHAnsi" w:hAnsiTheme="minorHAnsi" w:cstheme="minorHAnsi"/>
          <w:color w:val="000000"/>
        </w:rPr>
        <w:t>or</w:t>
      </w:r>
      <w:r w:rsidRPr="002E74E5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2E74E5">
        <w:rPr>
          <w:rStyle w:val="Strong"/>
          <w:rFonts w:asciiTheme="minorHAnsi" w:hAnsiTheme="minorHAnsi" w:cstheme="minorHAnsi"/>
          <w:b w:val="0"/>
          <w:bCs w:val="0"/>
          <w:color w:val="000000"/>
        </w:rPr>
        <w:t>440-746-8260</w:t>
      </w:r>
      <w:r w:rsidRPr="002E74E5">
        <w:rPr>
          <w:rFonts w:asciiTheme="minorHAnsi" w:hAnsiTheme="minorHAnsi" w:cstheme="minorHAnsi"/>
          <w:color w:val="000000"/>
        </w:rPr>
        <w:t>.</w:t>
      </w:r>
    </w:p>
    <w:p w:rsidR="002A3846" w:rsidRPr="002E74E5" w:rsidRDefault="00A37E8F" w:rsidP="00A37E8F">
      <w:pPr>
        <w:pStyle w:val="NormalWeb"/>
        <w:rPr>
          <w:rFonts w:asciiTheme="minorHAnsi" w:hAnsiTheme="minorHAnsi" w:cstheme="minorHAnsi"/>
          <w:color w:val="000000"/>
        </w:rPr>
      </w:pPr>
      <w:r w:rsidRPr="002E74E5">
        <w:rPr>
          <w:rFonts w:asciiTheme="minorHAnsi" w:hAnsiTheme="minorHAnsi" w:cstheme="minorHAnsi"/>
          <w:color w:val="000000"/>
        </w:rPr>
        <w:t xml:space="preserve">Cuyahoga Valley Career Center serves the public school districts of Brecksville-Broadview Heights, Cuyahoga Heights, Garfield Heights, Independence, Nordonia Hills, North Royalton, Revere, and Twinsburg. Adult Education courses are enrolling now and are available to all residents of Northeast Ohio. </w:t>
      </w:r>
      <w:r w:rsidR="006A41A4">
        <w:rPr>
          <w:rFonts w:asciiTheme="minorHAnsi" w:hAnsiTheme="minorHAnsi" w:cstheme="minorHAnsi"/>
          <w:color w:val="000000"/>
        </w:rPr>
        <w:t>CVCC</w:t>
      </w:r>
      <w:r w:rsidRPr="002E74E5">
        <w:rPr>
          <w:rFonts w:asciiTheme="minorHAnsi" w:hAnsiTheme="minorHAnsi" w:cstheme="minorHAnsi"/>
          <w:color w:val="000000"/>
        </w:rPr>
        <w:t xml:space="preserve"> is located at</w:t>
      </w:r>
      <w:r w:rsidRPr="002E74E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E74E5">
        <w:rPr>
          <w:rStyle w:val="Strong"/>
          <w:rFonts w:asciiTheme="minorHAnsi" w:hAnsiTheme="minorHAnsi" w:cstheme="minorHAnsi"/>
          <w:b w:val="0"/>
          <w:bCs w:val="0"/>
          <w:color w:val="000000"/>
        </w:rPr>
        <w:t>8001 Brecksville Road, Brecksville, OH 44141</w:t>
      </w:r>
      <w:r w:rsidRPr="002E74E5">
        <w:rPr>
          <w:rFonts w:asciiTheme="minorHAnsi" w:hAnsiTheme="minorHAnsi" w:cstheme="minorHAnsi"/>
          <w:color w:val="000000"/>
        </w:rPr>
        <w:t>, just one mile east of the I-77/</w:t>
      </w:r>
      <w:proofErr w:type="spellStart"/>
      <w:r w:rsidRPr="002E74E5">
        <w:rPr>
          <w:rFonts w:asciiTheme="minorHAnsi" w:hAnsiTheme="minorHAnsi" w:cstheme="minorHAnsi"/>
          <w:color w:val="000000"/>
        </w:rPr>
        <w:t>Wallings</w:t>
      </w:r>
      <w:proofErr w:type="spellEnd"/>
      <w:r w:rsidRPr="002E74E5">
        <w:rPr>
          <w:rFonts w:asciiTheme="minorHAnsi" w:hAnsiTheme="minorHAnsi" w:cstheme="minorHAnsi"/>
          <w:color w:val="000000"/>
        </w:rPr>
        <w:t xml:space="preserve"> Road exit, across from </w:t>
      </w:r>
      <w:proofErr w:type="spellStart"/>
      <w:r w:rsidRPr="002E74E5">
        <w:rPr>
          <w:rFonts w:asciiTheme="minorHAnsi" w:hAnsiTheme="minorHAnsi" w:cstheme="minorHAnsi"/>
          <w:color w:val="000000"/>
        </w:rPr>
        <w:t>Wallings</w:t>
      </w:r>
      <w:proofErr w:type="spellEnd"/>
      <w:r w:rsidRPr="002E74E5">
        <w:rPr>
          <w:rFonts w:asciiTheme="minorHAnsi" w:hAnsiTheme="minorHAnsi" w:cstheme="minorHAnsi"/>
          <w:color w:val="000000"/>
        </w:rPr>
        <w:t xml:space="preserve"> Road on Route 21.</w:t>
      </w:r>
    </w:p>
    <w:p w:rsidR="00D61C32" w:rsidRPr="00C31D78" w:rsidRDefault="00D61C32" w:rsidP="002A3846">
      <w:pPr>
        <w:spacing w:before="120" w:line="276" w:lineRule="auto"/>
        <w:jc w:val="center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</w:rPr>
        <w:t>###</w:t>
      </w:r>
    </w:p>
    <w:p w:rsidR="00C05A65" w:rsidRDefault="00C05A65" w:rsidP="009A54E1">
      <w:pPr>
        <w:ind w:left="288"/>
      </w:pPr>
    </w:p>
    <w:sectPr w:rsidR="00C05A65" w:rsidSect="000F0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32"/>
    <w:rsid w:val="0003345B"/>
    <w:rsid w:val="00050A38"/>
    <w:rsid w:val="000B1635"/>
    <w:rsid w:val="000F151D"/>
    <w:rsid w:val="000F3F3C"/>
    <w:rsid w:val="00151730"/>
    <w:rsid w:val="00170525"/>
    <w:rsid w:val="001D4A76"/>
    <w:rsid w:val="001E198E"/>
    <w:rsid w:val="0026093F"/>
    <w:rsid w:val="00262A6C"/>
    <w:rsid w:val="002A3846"/>
    <w:rsid w:val="002B48E3"/>
    <w:rsid w:val="002E74E5"/>
    <w:rsid w:val="003F2281"/>
    <w:rsid w:val="00434912"/>
    <w:rsid w:val="0046256E"/>
    <w:rsid w:val="00464B0D"/>
    <w:rsid w:val="00505820"/>
    <w:rsid w:val="00522C7B"/>
    <w:rsid w:val="00572F9E"/>
    <w:rsid w:val="005740CB"/>
    <w:rsid w:val="00597323"/>
    <w:rsid w:val="005D5B29"/>
    <w:rsid w:val="005F4327"/>
    <w:rsid w:val="0061314D"/>
    <w:rsid w:val="00656CC6"/>
    <w:rsid w:val="006605B5"/>
    <w:rsid w:val="006931E7"/>
    <w:rsid w:val="006A41A4"/>
    <w:rsid w:val="006F149D"/>
    <w:rsid w:val="007121EF"/>
    <w:rsid w:val="00740321"/>
    <w:rsid w:val="007527F1"/>
    <w:rsid w:val="0079085F"/>
    <w:rsid w:val="007B0EBC"/>
    <w:rsid w:val="007C0110"/>
    <w:rsid w:val="0082297E"/>
    <w:rsid w:val="00896796"/>
    <w:rsid w:val="008E49DB"/>
    <w:rsid w:val="00943B8D"/>
    <w:rsid w:val="009812FD"/>
    <w:rsid w:val="009A54E1"/>
    <w:rsid w:val="00A13968"/>
    <w:rsid w:val="00A37E8F"/>
    <w:rsid w:val="00AA62D2"/>
    <w:rsid w:val="00AC6BFD"/>
    <w:rsid w:val="00AD337F"/>
    <w:rsid w:val="00AE0FA4"/>
    <w:rsid w:val="00AE2782"/>
    <w:rsid w:val="00B43539"/>
    <w:rsid w:val="00B44901"/>
    <w:rsid w:val="00B80F2D"/>
    <w:rsid w:val="00BA202D"/>
    <w:rsid w:val="00BB0ACF"/>
    <w:rsid w:val="00BD3218"/>
    <w:rsid w:val="00BF0745"/>
    <w:rsid w:val="00C05A65"/>
    <w:rsid w:val="00C07B43"/>
    <w:rsid w:val="00C31D78"/>
    <w:rsid w:val="00C54E4C"/>
    <w:rsid w:val="00C85474"/>
    <w:rsid w:val="00C972C9"/>
    <w:rsid w:val="00CA25AB"/>
    <w:rsid w:val="00CA77DA"/>
    <w:rsid w:val="00CC3E2C"/>
    <w:rsid w:val="00CE170C"/>
    <w:rsid w:val="00CE36EC"/>
    <w:rsid w:val="00D60AC6"/>
    <w:rsid w:val="00D61C32"/>
    <w:rsid w:val="00D77A8E"/>
    <w:rsid w:val="00DD4BC4"/>
    <w:rsid w:val="00F40FE3"/>
    <w:rsid w:val="00F4475C"/>
    <w:rsid w:val="00F60969"/>
    <w:rsid w:val="00F85EF2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E27F"/>
  <w15:chartTrackingRefBased/>
  <w15:docId w15:val="{89E68225-865F-B14C-BC5A-E6611DE3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3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B2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7E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7E8F"/>
    <w:rPr>
      <w:b/>
      <w:bCs/>
    </w:rPr>
  </w:style>
  <w:style w:type="character" w:customStyle="1" w:styleId="apple-converted-space">
    <w:name w:val="apple-converted-space"/>
    <w:basedOn w:val="DefaultParagraphFont"/>
    <w:rsid w:val="00A3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yes@cvccworks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Robertson</dc:creator>
  <cp:keywords/>
  <dc:description/>
  <cp:lastModifiedBy>Makayla Robertson</cp:lastModifiedBy>
  <cp:revision>124</cp:revision>
  <cp:lastPrinted>2023-12-12T13:52:00Z</cp:lastPrinted>
  <dcterms:created xsi:type="dcterms:W3CDTF">2023-12-12T13:11:00Z</dcterms:created>
  <dcterms:modified xsi:type="dcterms:W3CDTF">2026-01-23T15:40:00Z</dcterms:modified>
</cp:coreProperties>
</file>